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0ED" w:rsidRDefault="001A30ED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Организация и управление производством 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8B3960" w:rsidRPr="008B3960" w:rsidRDefault="008B3960" w:rsidP="00CF1A5A">
      <w:pPr>
        <w:jc w:val="center"/>
        <w:rPr>
          <w:rFonts w:ascii="Times New Roman" w:hAnsi="Times New Roman" w:cs="Times New Roman"/>
          <w:i/>
          <w:iCs/>
          <w:u w:val="single"/>
          <w:vertAlign w:val="superscript"/>
        </w:rPr>
      </w:pPr>
      <w:r w:rsidRPr="008B3960">
        <w:rPr>
          <w:rFonts w:ascii="Times New Roman" w:hAnsi="Times New Roman" w:cs="Times New Roman"/>
          <w:color w:val="000000"/>
          <w:u w:val="single"/>
        </w:rPr>
        <w:t>23.05.04 Эксплуатация железных дорог</w:t>
      </w:r>
      <w:r w:rsidRPr="008B3960">
        <w:rPr>
          <w:rFonts w:ascii="Times New Roman" w:hAnsi="Times New Roman" w:cs="Times New Roman"/>
          <w:i/>
          <w:iCs/>
          <w:u w:val="single"/>
          <w:vertAlign w:val="superscript"/>
        </w:rPr>
        <w:t xml:space="preserve"> 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8B3960" w:rsidRPr="008B3960" w:rsidRDefault="008B3960" w:rsidP="00CF1A5A">
      <w:pPr>
        <w:jc w:val="center"/>
        <w:rPr>
          <w:rFonts w:ascii="Times New Roman" w:hAnsi="Times New Roman" w:cs="Times New Roman"/>
          <w:i/>
          <w:iCs/>
          <w:u w:val="single"/>
          <w:vertAlign w:val="superscript"/>
        </w:rPr>
      </w:pPr>
      <w:r w:rsidRPr="008B3960">
        <w:rPr>
          <w:rFonts w:ascii="Times New Roman" w:hAnsi="Times New Roman" w:cs="Times New Roman"/>
          <w:color w:val="000000"/>
          <w:u w:val="single"/>
        </w:rPr>
        <w:t>"Магистральный транспорт"</w:t>
      </w:r>
      <w:r w:rsidRPr="008B3960">
        <w:rPr>
          <w:rFonts w:ascii="Times New Roman" w:hAnsi="Times New Roman" w:cs="Times New Roman"/>
          <w:i/>
          <w:iCs/>
          <w:u w:val="single"/>
          <w:vertAlign w:val="superscript"/>
        </w:rPr>
        <w:t xml:space="preserve"> 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C18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C18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BC18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4F7192">
        <w:t>экзамен 8 се</w:t>
      </w:r>
      <w:r w:rsidR="008B3960" w:rsidRPr="008B3960">
        <w:t>местр</w:t>
      </w:r>
      <w:r w:rsidR="006D7F9A">
        <w:t xml:space="preserve"> ОФО, 5 курс </w:t>
      </w:r>
      <w:proofErr w:type="gramStart"/>
      <w:r w:rsidR="006D7F9A">
        <w:t>ЗФО.</w:t>
      </w:r>
      <w:r w:rsidR="008B3960">
        <w:rPr>
          <w:i/>
          <w:color w:val="00B050"/>
        </w:rPr>
        <w:t>.</w:t>
      </w:r>
      <w:proofErr w:type="gramEnd"/>
      <w:r w:rsidRPr="00135D1D">
        <w:rPr>
          <w:i/>
          <w:color w:val="00B050"/>
        </w:rPr>
        <w:t xml:space="preserve"> 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4468"/>
      </w:tblGrid>
      <w:tr w:rsidR="00003260" w:rsidRPr="0013475A" w:rsidTr="00003260">
        <w:trPr>
          <w:trHeight w:val="493"/>
        </w:trPr>
        <w:tc>
          <w:tcPr>
            <w:tcW w:w="2967" w:type="pct"/>
          </w:tcPr>
          <w:p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:rsidTr="00003260">
        <w:trPr>
          <w:trHeight w:val="310"/>
        </w:trPr>
        <w:tc>
          <w:tcPr>
            <w:tcW w:w="2967" w:type="pct"/>
          </w:tcPr>
          <w:p w:rsidR="00003260" w:rsidRPr="00B24C1F" w:rsidRDefault="00003260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033" w:type="pct"/>
          </w:tcPr>
          <w:p w:rsidR="00003260" w:rsidRPr="00003260" w:rsidRDefault="00003260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4F7192" w:rsidRPr="00B24C1F" w:rsidTr="00003260">
        <w:trPr>
          <w:trHeight w:val="310"/>
        </w:trPr>
        <w:tc>
          <w:tcPr>
            <w:tcW w:w="2967" w:type="pct"/>
          </w:tcPr>
          <w:p w:rsidR="004F7192" w:rsidRPr="00003260" w:rsidRDefault="004F7192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033" w:type="pct"/>
          </w:tcPr>
          <w:p w:rsidR="004F7192" w:rsidRPr="00003260" w:rsidRDefault="004F7192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F71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ОПК-7.2: 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1371E4" w:rsidRPr="00B24C1F" w:rsidTr="00003260">
        <w:trPr>
          <w:trHeight w:val="310"/>
        </w:trPr>
        <w:tc>
          <w:tcPr>
            <w:tcW w:w="2967" w:type="pct"/>
          </w:tcPr>
          <w:p w:rsidR="001371E4" w:rsidRPr="00003260" w:rsidRDefault="001371E4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ОПК-6:</w:t>
            </w:r>
            <w:r>
              <w:t xml:space="preserve">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:rsidR="001371E4" w:rsidRPr="004F7192" w:rsidRDefault="001371E4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технические средства для обеспечения безопасности на железнодорожном транспорте</w:t>
            </w:r>
          </w:p>
        </w:tc>
      </w:tr>
      <w:tr w:rsidR="001371E4" w:rsidRPr="00B24C1F" w:rsidTr="00003260">
        <w:trPr>
          <w:trHeight w:val="310"/>
        </w:trPr>
        <w:tc>
          <w:tcPr>
            <w:tcW w:w="2967" w:type="pct"/>
          </w:tcPr>
          <w:p w:rsidR="001371E4" w:rsidRDefault="001371E4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2033" w:type="pct"/>
          </w:tcPr>
          <w:p w:rsidR="001371E4" w:rsidRDefault="001371E4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ПК-4.1: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395"/>
        <w:gridCol w:w="2339"/>
      </w:tblGrid>
      <w:tr w:rsidR="007419C7" w:rsidRPr="009B4FAE" w:rsidTr="008B3960">
        <w:tc>
          <w:tcPr>
            <w:tcW w:w="3685" w:type="dxa"/>
          </w:tcPr>
          <w:p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:rsidR="007419C7" w:rsidRPr="009B4FAE" w:rsidRDefault="007419C7" w:rsidP="00E374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374DD">
              <w:rPr>
                <w:rFonts w:ascii="Times New Roman" w:hAnsi="Times New Roman"/>
                <w:sz w:val="20"/>
                <w:szCs w:val="20"/>
              </w:rPr>
              <w:t>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:rsidTr="008B3960">
        <w:tc>
          <w:tcPr>
            <w:tcW w:w="3685" w:type="dxa"/>
            <w:vMerge w:val="restart"/>
          </w:tcPr>
          <w:p w:rsidR="007419C7" w:rsidRPr="00B24C1F" w:rsidRDefault="00F3145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EA21CF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8B3960">
        <w:tc>
          <w:tcPr>
            <w:tcW w:w="3685" w:type="dxa"/>
            <w:vMerge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ECB" w:rsidRPr="009B4FAE" w:rsidTr="00D92B26">
        <w:trPr>
          <w:trHeight w:val="763"/>
        </w:trPr>
        <w:tc>
          <w:tcPr>
            <w:tcW w:w="3685" w:type="dxa"/>
            <w:vMerge/>
          </w:tcPr>
          <w:p w:rsidR="00E87ECB" w:rsidRPr="009B4FAE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bookmarkStart w:id="0" w:name="_GoBack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bookmarkEnd w:id="0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E87ECB" w:rsidRPr="009B4FAE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(№5 - №8)</w:t>
            </w: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 w:val="restart"/>
          </w:tcPr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7192">
              <w:rPr>
                <w:rFonts w:ascii="Times New Roman" w:hAnsi="Times New Roman"/>
                <w:sz w:val="20"/>
                <w:szCs w:val="20"/>
              </w:rPr>
              <w:t>ОПК-7.2</w:t>
            </w:r>
            <w:proofErr w:type="gramStart"/>
            <w:r w:rsidRPr="004F719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950A69">
              <w:rPr>
                <w:rFonts w:ascii="Times New Roman" w:hAnsi="Times New Roman"/>
                <w:sz w:val="19"/>
                <w:szCs w:val="19"/>
              </w:rPr>
              <w:t>Разрабатывает</w:t>
            </w:r>
            <w:proofErr w:type="gramEnd"/>
            <w:r w:rsidRPr="00950A69">
              <w:rPr>
                <w:rFonts w:ascii="Times New Roman" w:hAnsi="Times New Roman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10126" w:rsidRPr="009B4FAE" w:rsidRDefault="00010126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/>
          </w:tcPr>
          <w:p w:rsidR="00010126" w:rsidRPr="004F7192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(№9 - №12)</w:t>
            </w:r>
          </w:p>
          <w:p w:rsidR="00010126" w:rsidRPr="009B4FAE" w:rsidRDefault="00010126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/>
          </w:tcPr>
          <w:p w:rsidR="00010126" w:rsidRPr="004F7192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0101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(№13 - №16)</w:t>
            </w: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 w:val="restart"/>
          </w:tcPr>
          <w:p w:rsidR="00010126" w:rsidRDefault="001371E4" w:rsidP="00C950F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ОПК-6.4: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технические средства для обеспечения безопасности на железнодорожном транспорте</w:t>
            </w:r>
          </w:p>
          <w:p w:rsidR="001371E4" w:rsidRDefault="001371E4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71E4" w:rsidRPr="009B4FAE" w:rsidRDefault="001371E4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ПК-4.1: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F31456" w:rsidRDefault="00010126" w:rsidP="00F31456">
            <w:pPr>
              <w:rPr>
                <w:rFonts w:ascii="Times New Roman" w:hAnsi="Times New Roman"/>
                <w:sz w:val="20"/>
                <w:szCs w:val="20"/>
              </w:rPr>
            </w:pPr>
            <w:r w:rsidRPr="00F31456">
              <w:rPr>
                <w:rFonts w:ascii="Times New Roman" w:hAnsi="Times New Roman"/>
                <w:sz w:val="20"/>
                <w:szCs w:val="20"/>
              </w:rPr>
              <w:t xml:space="preserve">Вопросы  (№ </w:t>
            </w:r>
            <w:r w:rsidR="006E3F76">
              <w:rPr>
                <w:rFonts w:ascii="Times New Roman" w:hAnsi="Times New Roman"/>
                <w:sz w:val="20"/>
                <w:szCs w:val="20"/>
              </w:rPr>
              <w:t>19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- №</w:t>
            </w:r>
            <w:r w:rsidR="006E3F76">
              <w:rPr>
                <w:rFonts w:ascii="Times New Roman" w:hAnsi="Times New Roman"/>
                <w:sz w:val="20"/>
                <w:szCs w:val="20"/>
              </w:rPr>
              <w:t>34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10126" w:rsidRPr="009B4FAE" w:rsidRDefault="00010126" w:rsidP="00D92B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/>
          </w:tcPr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</w:t>
            </w:r>
            <w:r w:rsidR="00E87ECB"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(№17 - №20)</w:t>
            </w:r>
          </w:p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126" w:rsidRPr="009B4FAE" w:rsidTr="00D92B26">
        <w:trPr>
          <w:trHeight w:val="763"/>
        </w:trPr>
        <w:tc>
          <w:tcPr>
            <w:tcW w:w="3685" w:type="dxa"/>
            <w:vMerge/>
          </w:tcPr>
          <w:p w:rsidR="00010126" w:rsidRPr="009B4FAE" w:rsidRDefault="00010126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010126" w:rsidRPr="002103AC" w:rsidRDefault="00010126" w:rsidP="00950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87ECB"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2339" w:type="dxa"/>
          </w:tcPr>
          <w:p w:rsidR="00010126" w:rsidRPr="009B4FAE" w:rsidRDefault="00010126" w:rsidP="000101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(№21- №23)</w:t>
            </w:r>
          </w:p>
        </w:tc>
      </w:tr>
    </w:tbl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003260" w:rsidRPr="007419C7" w:rsidRDefault="005C712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r w:rsidR="00003260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:rsidTr="00C950F0">
        <w:tc>
          <w:tcPr>
            <w:tcW w:w="3018" w:type="dxa"/>
          </w:tcPr>
          <w:p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C950F0">
        <w:tc>
          <w:tcPr>
            <w:tcW w:w="3018" w:type="dxa"/>
          </w:tcPr>
          <w:p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</w:t>
            </w:r>
            <w:proofErr w:type="gramStart"/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Принимает</w:t>
            </w:r>
            <w:proofErr w:type="gramEnd"/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579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B6084" w:rsidRPr="006459F1" w:rsidTr="00C950F0">
        <w:trPr>
          <w:trHeight w:val="742"/>
        </w:trPr>
        <w:tc>
          <w:tcPr>
            <w:tcW w:w="10597" w:type="dxa"/>
            <w:gridSpan w:val="2"/>
          </w:tcPr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 это: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Научная дисциплина, которая показывает рациональное использование средств производства на основе систематизации данных о потребностях производства, производственных мощностях, формировании и использовании ресурсов, а также методов оптимального размещения и использования материальных ресурсов.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и разъяснение производственных проблем, которые свойственны всем предприятиям, независимо от того, к какой отрасли они относятся, кому принадлежат и какой правовой формой управляются.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Научная дисциплина, которая описывает и объясняет всю хозяйственную деятельность, которая происходит на предприятии, и наконец, на основе познанных закономерностей производственного процесса разработать хозяйственные методы реализации практических производственных целей.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Системный анализ это-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Направление учения об экономике и организации производства, ориентированное на принятие решений, которое предлагается практике руководства в форме моделей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 извлечения прибыли и способы для максимального увеличения прибыли с учетом определенных дополнительных условий.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Проектирование альтернативных поступков, конструирование модели принятия решения и выбор из логически мыслимых альтернатив тех, которые при точно обозначенных условиях (ситуациях) являются более успешными (полезными) чем остальные.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Совокупность методов и средств выработки, принятия и обоснования решений при исследовании, создании и управлении производственными системами.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Выберите, какие элементы относятся к внешней среде производства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средства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Потребители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Органы власти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Поставщики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производства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Персонал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Население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Выберите, какие элементы относятся к внутренней среде производства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Денежные средства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Персонал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Средства производства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Потребители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Поставщики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власти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признаки классификации производственных предприятий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Специализация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Структура предприятия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Технологичность.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Промышленные.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Объем производственных мощностей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Назовите формы специализации 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Предметная.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Технологическая.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Унифицированная.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Территориальная.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Гармоничная.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proofErr w:type="spellStart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Подетальная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производственный процесс</w:t>
            </w:r>
          </w:p>
          <w:p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Производственный процесс-это целенаправленное, поэтапное превращение исходного сырья и материалов в готовую продукцию заданного свойства, которая пригодна к потреблению и дальнейшей переработке.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операция</w:t>
            </w:r>
          </w:p>
          <w:p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Операция - это элементарные действия или работа направленные на преобразование предмета труда и получение заданного материала.</w:t>
            </w:r>
          </w:p>
          <w:p w:rsidR="00C950F0" w:rsidRPr="00C950F0" w:rsidRDefault="00C950F0" w:rsidP="00BC18D3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Приведите определение понятия </w:t>
            </w:r>
            <w:r w:rsidRPr="00C950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производственный цикл</w:t>
            </w:r>
          </w:p>
          <w:p w:rsidR="00C950F0" w:rsidRPr="00C950F0" w:rsidRDefault="00C950F0" w:rsidP="00C950F0">
            <w:pPr>
              <w:jc w:val="both"/>
              <w:rPr>
                <w:rFonts w:ascii="Times New Roman" w:eastAsia="Times New Roman" w:hAnsi="Times New Roman" w:cs="Times New Roman"/>
                <w:i/>
                <w:color w:val="993300"/>
                <w:sz w:val="28"/>
                <w:szCs w:val="28"/>
              </w:rPr>
            </w:pP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0"/>
                <w:szCs w:val="20"/>
              </w:rPr>
              <w:t>Производственный цикл – это законченный круг производственных операций при выполнении работы.</w:t>
            </w:r>
            <w:r w:rsidRPr="00C950F0">
              <w:rPr>
                <w:rFonts w:ascii="Times New Roman" w:eastAsia="Times New Roman" w:hAnsi="Times New Roman" w:cs="Times New Roman"/>
                <w:i/>
                <w:color w:val="993300"/>
                <w:sz w:val="28"/>
                <w:szCs w:val="28"/>
              </w:rPr>
              <w:t xml:space="preserve"> </w:t>
            </w:r>
          </w:p>
          <w:p w:rsidR="00FB6084" w:rsidRPr="00791EB4" w:rsidRDefault="00FB6084" w:rsidP="00791EB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  <w:tr w:rsidR="000D31FE" w:rsidRPr="006459F1" w:rsidTr="00C950F0">
        <w:tc>
          <w:tcPr>
            <w:tcW w:w="3018" w:type="dxa"/>
          </w:tcPr>
          <w:p w:rsidR="000D31FE" w:rsidRPr="006459F1" w:rsidRDefault="000D31FE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0D31FE" w:rsidRPr="006459F1" w:rsidRDefault="000D31FE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C950F0">
        <w:tc>
          <w:tcPr>
            <w:tcW w:w="3018" w:type="dxa"/>
          </w:tcPr>
          <w:p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950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</w:t>
            </w:r>
            <w:proofErr w:type="gramStart"/>
            <w:r w:rsidRPr="00C950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C950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579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0D31FE" w:rsidRPr="006459F1" w:rsidTr="00C950F0">
        <w:tc>
          <w:tcPr>
            <w:tcW w:w="10597" w:type="dxa"/>
            <w:gridSpan w:val="2"/>
          </w:tcPr>
          <w:p w:rsidR="00C950F0" w:rsidRPr="00C950F0" w:rsidRDefault="00C950F0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основные элементы производственного цикла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обеденного перерыва.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Время технологической обработки.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Время технологического обслуживания производства.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Продолжительность перерывов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обработки детали</w:t>
            </w:r>
          </w:p>
          <w:p w:rsidR="00C950F0" w:rsidRPr="00C950F0" w:rsidRDefault="00C950F0" w:rsidP="00BC18D3">
            <w:pPr>
              <w:numPr>
                <w:ilvl w:val="0"/>
                <w:numId w:val="2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непроизводительных простоев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Укажите типы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Единичный.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Добывающий.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Серийные.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Перерабатывающий.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Специализированный.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производственные процессы это-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Процессы основных технологических фаз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Транспортировка сырья и материалов.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подачи сырья, энергии в производственные цеха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организации и управления производством.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Вспомогательные производственные процессы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Процессы, обеспечивающие нормальную работу основных технологических фаз.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рабочей силы, средств производства и сырья.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Процессы, связанные с размещением, хранением сырья и материалов, полуфабрикатов и товаров.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Процессы, связанные с устранением помех в текущем производственном процессе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Процессы координации частей большого производства.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формы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Концентрация.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Специализация.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Унификация.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Кооперирование.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Гармонизация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Детализация.</w:t>
            </w:r>
          </w:p>
          <w:p w:rsidR="00C950F0" w:rsidRPr="00C950F0" w:rsidRDefault="006E3F76" w:rsidP="00C950F0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методы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proofErr w:type="spellStart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Партионный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Поточный.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Единичный.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Серийный.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Крупносерийный.</w:t>
            </w:r>
          </w:p>
          <w:p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Сопоставьте понятия и соответствующие им определения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1. Поточный метод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Партионный</w:t>
            </w:r>
            <w:proofErr w:type="spellEnd"/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3. Единичный метод организации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Запуск производства изделий и узлов определенного заданного размера различными партиями при устойчивом чередовании их во времени.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 по выполнению работ или по изготовлению деталей небольшими, неповторяющимися партиями.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производства, предполагающая расчленение и четкое определение последовательности выполняемых операций, а также расположения рабочих мест по ходу технологического процесса с возможностью выполнения параллельных друг другу операций на всех или нескольких рабочих местах.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Ответы: 1-В, 2-А, 3С; </w:t>
            </w: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3-В, 1-С, 2-А</w:t>
            </w: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; 3-А,2-В, 1-С.</w:t>
            </w:r>
          </w:p>
          <w:p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основные элементы, которые должен содержать план производства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Цели деятельности, структура производства, указание конкретных видов продукции.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Списочная численность производственных работников.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Средства достижения целей, методы и сроки увязывания поставленных целей и применяемых средств.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снабжения производства.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Этапы, сроки выполнения работ и обозначение исполнителей работ.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единиц имеющегося оборудования.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применяемого вида планирования.</w:t>
            </w:r>
          </w:p>
          <w:p w:rsidR="00C950F0" w:rsidRPr="00C950F0" w:rsidRDefault="006E3F76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C950F0"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виды себестоимости продукции в зависимости от объема затрат на производство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Полная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Цеховая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Фактическая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Основная</w:t>
            </w:r>
          </w:p>
          <w:p w:rsid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</w:t>
            </w:r>
          </w:p>
          <w:p w:rsidR="00C950F0" w:rsidRPr="00C950F0" w:rsidRDefault="00C950F0" w:rsidP="00C950F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0F0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Производственная</w:t>
            </w:r>
          </w:p>
          <w:p w:rsidR="000D31FE" w:rsidRPr="000D31FE" w:rsidRDefault="000D31FE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C950F0" w:rsidRPr="006459F1" w:rsidTr="00C950F0">
        <w:tc>
          <w:tcPr>
            <w:tcW w:w="3018" w:type="dxa"/>
          </w:tcPr>
          <w:p w:rsidR="00C950F0" w:rsidRPr="006459F1" w:rsidRDefault="00C950F0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C950F0" w:rsidRPr="006459F1" w:rsidRDefault="00C950F0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C950F0">
        <w:tc>
          <w:tcPr>
            <w:tcW w:w="3018" w:type="dxa"/>
          </w:tcPr>
          <w:p w:rsidR="00E87ECB" w:rsidRDefault="00E87ECB" w:rsidP="00E87EC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ОПК-6.4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</w:t>
            </w:r>
            <w:proofErr w:type="gramEnd"/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технические средства для обеспечения безопасности на железнодорожном транспорте</w:t>
            </w:r>
          </w:p>
          <w:p w:rsidR="00E87ECB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7ECB" w:rsidRPr="00B24C1F" w:rsidRDefault="00E87ECB" w:rsidP="00E87EC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ПК-4.1: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Решает задачи эффективного использования трудовых ресурсов и технических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средств с целью выполнения количественных и качественных показателей</w:t>
            </w:r>
          </w:p>
        </w:tc>
        <w:tc>
          <w:tcPr>
            <w:tcW w:w="7579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C950F0" w:rsidRPr="006459F1" w:rsidTr="00C950F0">
        <w:tc>
          <w:tcPr>
            <w:tcW w:w="10597" w:type="dxa"/>
            <w:gridSpan w:val="2"/>
          </w:tcPr>
          <w:p w:rsidR="00C950F0" w:rsidRPr="00316588" w:rsidRDefault="00C950F0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Способ прямого расчета себестоимости продукции представляет 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нормы расхода материалов, сырья, рабочей силы, электроэнергии, топлива и т.д.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путем суммирования затрат по отдельным частям продукции или процесса изготовления продукции (работ).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Подразделение готовых изделий на основные и побочные, калькуляция затрат на основную продукцию.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Деление всех затрат на количество единиц выпущенной продукции или выполненных работ.</w:t>
            </w:r>
          </w:p>
          <w:p w:rsidR="00C950F0" w:rsidRPr="00316588" w:rsidRDefault="00C950F0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E3F7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Назовите основные методы нормирования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Опытный.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Отчетно-статистический.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Расчетно-аналитический.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Комбинированный.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Программный.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Имитационный.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Техническая единица –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Такое количество любой техники, на обслуживание которой нужно затратить определенное количество нормо-часов в месяц.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Это количество баллов, начисленных за 100 отказов устройств СЦБ и связи.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Такое количество техники, приходящееся на 1 км дистанции СЦБ и связи.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Такое количество техники, приходящееся на 100 км дистанции СЦБ и связи.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выработки это-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течении рабочей смены.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времени это-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обслуживания это-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Норма полной трудоемкости это-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 в часах на единицу продукции или операцию для выполнения заданного объема работ.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 в натуральном или стоимостном выражении изготавливаемое в единицу времени.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Затраты труда всех категорий производственного персонала на изготовление единицы продукции или выполнения определенного вида работ или услуг.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мест (единиц) оборудования или места обслуживания, приходящихся на 1 работника или бригаду в течение рабочей смены.</w:t>
            </w:r>
          </w:p>
          <w:p w:rsidR="00C950F0" w:rsidRPr="00316588" w:rsidRDefault="006E3F76" w:rsidP="00C950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C950F0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Укажите факторы, от которых зависит протяженность дистанций СЦБ и связи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Техническая оснащенность участка.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производительности труда.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Указание начальника дистанции СЦБ и связи.</w:t>
            </w:r>
          </w:p>
          <w:p w:rsidR="00C950F0" w:rsidRPr="00316588" w:rsidRDefault="00C950F0" w:rsidP="00BC18D3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Размеры движения поездов.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Что такое производительность труда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продукции, произведенной одним работником за единицу времени.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Эффективность труда в процессе производства. Измеряется количеством времени, затраченного на производство единицы продукции, или количеством продукции, произведенной в единицу времени.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Плодотворность, продуктивность производственной деятельности людей. Измеряется количеством продукции, произведённой работником в сфере материального производства за единицу рабочего времени (час, смену, месяц, год), или количеством времени, которое затрачено на производство единицы продукции.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Что включают в себя технические основы ведения путевого хозяйства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color w:val="993300"/>
                <w:sz w:val="20"/>
                <w:szCs w:val="20"/>
              </w:rPr>
              <w:t>Типизацию верхнего строения пути, классификацию путевых работ, нормативы и требования к содержанию отдельных элементов пути.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Дистанции пути, путевые машинные станции, передвижные контрольно-обследовательские подразделения.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Производство ремонтных работ силами и средствами путевых машинных станций в «окнах» заданной продолжительности, применение переносных устройств автоблокировки.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технологические процессы по видам ремонта.</w:t>
            </w:r>
          </w:p>
          <w:p w:rsidR="00316588" w:rsidRPr="00316588" w:rsidRDefault="00316588" w:rsidP="00BC18D3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нормы времени для учета путевых работ и средние нормы выполнения основных путевых работ</w:t>
            </w:r>
          </w:p>
          <w:p w:rsidR="00316588" w:rsidRDefault="006E3F76" w:rsidP="0031658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) Тарифная ставка (оклад) – это … : 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        а) гарантируемый федеральным законом размер месячной заработной платы за труд неквалифицированного работника, полностью отработавшего норму рабочего времени при выполнении простых работ в нормальных условиях труда; 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       б) </w:t>
            </w:r>
            <w:r w:rsidR="00316588"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фиксированный размер оплаты труда работника за выполнение нормы труда определённой сложности за единицу времени;</w:t>
            </w:r>
          </w:p>
          <w:p w:rsidR="00316588" w:rsidRPr="00316588" w:rsidRDefault="00316588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  в) величина, отражающая уровень профессиональной подготовки</w:t>
            </w:r>
          </w:p>
          <w:p w:rsidR="00316588" w:rsidRPr="00316588" w:rsidRDefault="00316588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работника.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30)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Трудоемкость продукции – это:</w:t>
            </w:r>
          </w:p>
          <w:p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всех затрат живого труда  на изготовление продукции;</w:t>
            </w:r>
          </w:p>
          <w:p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продукции, произведенной в единицу времени;</w:t>
            </w:r>
          </w:p>
          <w:p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затраты рабочего времени на производство продукции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316588" w:rsidRPr="00316588" w:rsidRDefault="00316588" w:rsidP="00BC18D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продукции, приходящейся на  одного работника.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Уровень квалификации рабочих устанавливается на основе присвоения им квалификационных:</w:t>
            </w:r>
          </w:p>
          <w:p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групп;</w:t>
            </w:r>
          </w:p>
          <w:p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разрядов;</w:t>
            </w:r>
          </w:p>
          <w:p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категорий;</w:t>
            </w:r>
          </w:p>
          <w:p w:rsidR="00316588" w:rsidRPr="00316588" w:rsidRDefault="00316588" w:rsidP="00BC18D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уровней.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Для определения численности работников за определенный период используется показатель:</w:t>
            </w:r>
          </w:p>
          <w:p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явочной численности;</w:t>
            </w:r>
          </w:p>
          <w:p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временной численности;</w:t>
            </w:r>
          </w:p>
          <w:p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списочной численности;</w:t>
            </w:r>
          </w:p>
          <w:p w:rsidR="00316588" w:rsidRPr="00316588" w:rsidRDefault="00316588" w:rsidP="00BC18D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среднесписочной численности.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33 )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. Тарифная система оплаты труда рабочих включает:</w:t>
            </w:r>
          </w:p>
          <w:p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тарифные ставки, тарифно-квалификационный справочник;</w:t>
            </w:r>
          </w:p>
          <w:p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тарифные ставки, тарифные сетки, тарифно-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квалификацион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ный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справочник;</w:t>
            </w:r>
          </w:p>
          <w:p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тарифные ставки, должностные оклады, тарифные сетки;</w:t>
            </w:r>
          </w:p>
          <w:p w:rsidR="00316588" w:rsidRPr="00316588" w:rsidRDefault="00316588" w:rsidP="00BC18D3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должностные оклады, премиальные положения, тарифно-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лификационный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справочник.</w:t>
            </w:r>
          </w:p>
          <w:p w:rsidR="00316588" w:rsidRPr="00316588" w:rsidRDefault="006E3F76" w:rsidP="0031658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34) </w:t>
            </w:r>
            <w:r w:rsidR="00316588"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 Уровень производительности труда характеризуют:</w:t>
            </w:r>
          </w:p>
          <w:p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фондоотдача и </w:t>
            </w:r>
            <w:proofErr w:type="spellStart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фондоемкость</w:t>
            </w:r>
            <w:proofErr w:type="spellEnd"/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выработка одного работника</w:t>
            </w: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фондовооруженность труда;</w:t>
            </w:r>
          </w:p>
          <w:p w:rsidR="00316588" w:rsidRPr="00316588" w:rsidRDefault="00316588" w:rsidP="00BC18D3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6588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материалоемкость продукции.</w:t>
            </w:r>
          </w:p>
          <w:p w:rsidR="00316588" w:rsidRDefault="00316588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16588" w:rsidRPr="002103AC" w:rsidRDefault="00316588" w:rsidP="00C950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E17522">
        <w:tc>
          <w:tcPr>
            <w:tcW w:w="2910" w:type="dxa"/>
          </w:tcPr>
          <w:p w:rsidR="00E87ECB" w:rsidRPr="00B24C1F" w:rsidRDefault="00E87ECB" w:rsidP="00E87E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</w:t>
            </w:r>
            <w:proofErr w:type="gramStart"/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Принимает</w:t>
            </w:r>
            <w:proofErr w:type="gramEnd"/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2103AC" w:rsidRPr="006459F1" w:rsidTr="000765BF">
        <w:trPr>
          <w:trHeight w:val="2967"/>
        </w:trPr>
        <w:tc>
          <w:tcPr>
            <w:tcW w:w="10632" w:type="dxa"/>
            <w:gridSpan w:val="2"/>
          </w:tcPr>
          <w:p w:rsidR="00BE5E80" w:rsidRPr="004410DD" w:rsidRDefault="0048567B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1.</w:t>
            </w:r>
            <w:r w:rsidR="00BE5E80"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588">
              <w:rPr>
                <w:rFonts w:ascii="Times New Roman" w:hAnsi="Times New Roman" w:cs="Times New Roman"/>
                <w:sz w:val="24"/>
                <w:szCs w:val="24"/>
              </w:rPr>
              <w:t>тип производства</w:t>
            </w:r>
            <w:r w:rsidR="00010126">
              <w:rPr>
                <w:rFonts w:ascii="Times New Roman" w:hAnsi="Times New Roman" w:cs="Times New Roman"/>
                <w:sz w:val="24"/>
                <w:szCs w:val="24"/>
              </w:rPr>
              <w:t>, если известен коэффициент серийности</w:t>
            </w:r>
            <w:r w:rsidR="00316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5E80" w:rsidRDefault="00BE5E80" w:rsidP="000765B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126">
              <w:t>м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есячный бюджет времени работы локомотивной бригады, включенной в явочный штат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AEB" w:rsidRDefault="00BE5E80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 w:rsidR="000765BF">
              <w:t xml:space="preserve"> 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 </w:t>
            </w:r>
            <w:r w:rsidR="000101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ассажирооборот</w:t>
            </w:r>
            <w:r w:rsidR="00010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67B" w:rsidRDefault="00BB1AEB" w:rsidP="004A78B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="00BE5E80"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78B5">
              <w:t xml:space="preserve"> </w:t>
            </w:r>
            <w:r w:rsidR="00010126" w:rsidRPr="00010126">
              <w:rPr>
                <w:rFonts w:ascii="Times New Roman" w:hAnsi="Times New Roman" w:cs="Times New Roman"/>
                <w:sz w:val="24"/>
                <w:szCs w:val="24"/>
              </w:rPr>
              <w:t>Определить процент вспомогательного пробега локомотива к пробегу во главе поездов и к общему пробегу на основании данных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0126" w:rsidRPr="0048567B" w:rsidRDefault="00010126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87ECB" w:rsidRPr="006459F1" w:rsidTr="008B4342">
        <w:trPr>
          <w:trHeight w:val="478"/>
        </w:trPr>
        <w:tc>
          <w:tcPr>
            <w:tcW w:w="2910" w:type="dxa"/>
          </w:tcPr>
          <w:p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ОПК-7.1</w:t>
            </w:r>
            <w:proofErr w:type="gramStart"/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Принимает</w:t>
            </w:r>
            <w:proofErr w:type="gramEnd"/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8B4342" w:rsidRPr="006459F1" w:rsidTr="00C950F0">
        <w:trPr>
          <w:trHeight w:val="743"/>
        </w:trPr>
        <w:tc>
          <w:tcPr>
            <w:tcW w:w="10632" w:type="dxa"/>
            <w:gridSpan w:val="2"/>
          </w:tcPr>
          <w:p w:rsidR="00010126" w:rsidRPr="00010126" w:rsidRDefault="00FF1051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010126">
              <w:t xml:space="preserve"> 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среднесуточную производительность локомотива.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парк маневровых локомотивов = 45.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протяженность участка (l, км) = 260.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пар поездов в четном направлении = 37.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пар поездов в нечетном направлении = 26.</w:t>
            </w:r>
          </w:p>
          <w:p w:rsidR="008B4342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средняя масса поезда, брутто = 3370.</w:t>
            </w:r>
          </w:p>
          <w:p w:rsidR="00010126" w:rsidRPr="00010126" w:rsidRDefault="00FF1051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="001E5A80"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010126">
              <w:t xml:space="preserve"> 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время оборота локомотива на станции и среднесуточный пробег в грузовом движении.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Участковая скорость, км\ч=50.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Количество смен локомотивных бригад на участке за один оборот локомотива =2.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нахождения локомотива на станции основного депо, час=2,6.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нахождения локомотива на станции оборота равно 1,2 часа.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Время простоя при смене бригад, мин.=26.</w:t>
            </w:r>
          </w:p>
          <w:p w:rsid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</w:t>
            </w: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Протяженность участка обращения локомотива, км=260.</w:t>
            </w:r>
          </w:p>
          <w:p w:rsidR="00010126" w:rsidRPr="00010126" w:rsidRDefault="00D450B4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010126">
              <w:t xml:space="preserve"> </w:t>
            </w:r>
            <w:r w:rsidR="00010126"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расходы на электроэнергию в грузовом движении.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Цена 1 КВт\ч = 29 коп.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2. Норма расхода электроэнергии на измеритель 10000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брутто кВт\ч = 117.</w:t>
            </w:r>
          </w:p>
          <w:p w:rsidR="00FF1051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3. Грузооборот,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брутто = 2,25*10 </w:t>
            </w:r>
          </w:p>
          <w:p w:rsid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8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Определить производительность поездного локомотива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Средний пробег локомотива 746 </w:t>
            </w:r>
            <w:proofErr w:type="spellStart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лок</w:t>
            </w:r>
            <w:proofErr w:type="spellEnd"/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-км.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Масса поезда брутто 3950т</w:t>
            </w:r>
          </w:p>
          <w:p w:rsidR="00010126" w:rsidRPr="00010126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Вспомогательный пробег локомотива 4760км</w:t>
            </w:r>
          </w:p>
          <w:p w:rsidR="00010126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1012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 Общий пробег локомотивов 8060км</w:t>
            </w:r>
          </w:p>
        </w:tc>
      </w:tr>
      <w:tr w:rsidR="004A78B5" w:rsidRPr="006459F1" w:rsidTr="00C950F0">
        <w:tc>
          <w:tcPr>
            <w:tcW w:w="2910" w:type="dxa"/>
          </w:tcPr>
          <w:p w:rsidR="004A78B5" w:rsidRPr="006459F1" w:rsidRDefault="004A78B5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4A78B5" w:rsidRPr="006459F1" w:rsidRDefault="004A78B5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C950F0">
        <w:tc>
          <w:tcPr>
            <w:tcW w:w="2910" w:type="dxa"/>
          </w:tcPr>
          <w:p w:rsidR="00E87ECB" w:rsidRPr="00B24C1F" w:rsidRDefault="00E87ECB" w:rsidP="00E87E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5A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</w:t>
            </w:r>
            <w:proofErr w:type="gramStart"/>
            <w:r w:rsidRPr="006A5A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6A5A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4A78B5" w:rsidRPr="006459F1" w:rsidTr="00C950F0">
        <w:trPr>
          <w:trHeight w:val="2967"/>
        </w:trPr>
        <w:tc>
          <w:tcPr>
            <w:tcW w:w="10632" w:type="dxa"/>
            <w:gridSpan w:val="2"/>
          </w:tcPr>
          <w:p w:rsidR="004A78B5" w:rsidRPr="004410DD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 производительность вагона рабочего парка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B5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 динамическую и статическую нагрузку вагона.</w:t>
            </w:r>
          </w:p>
          <w:p w:rsidR="004A78B5" w:rsidRDefault="004A78B5" w:rsidP="00C950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норму расхода материального ресурса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8B5" w:rsidRPr="0048567B" w:rsidRDefault="004A78B5" w:rsidP="006A5A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A5AF9">
              <w:rPr>
                <w:rFonts w:ascii="Times New Roman" w:hAnsi="Times New Roman" w:cs="Times New Roman"/>
                <w:sz w:val="24"/>
                <w:szCs w:val="24"/>
              </w:rPr>
              <w:t>Определить себестоимость продукции подразделения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7ECB" w:rsidRPr="006459F1" w:rsidTr="00C950F0">
        <w:trPr>
          <w:trHeight w:val="478"/>
        </w:trPr>
        <w:tc>
          <w:tcPr>
            <w:tcW w:w="2910" w:type="dxa"/>
          </w:tcPr>
          <w:p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</w:t>
            </w:r>
            <w:proofErr w:type="gramStart"/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4A78B5" w:rsidRPr="006459F1" w:rsidTr="00C950F0">
        <w:trPr>
          <w:trHeight w:val="743"/>
        </w:trPr>
        <w:tc>
          <w:tcPr>
            <w:tcW w:w="10632" w:type="dxa"/>
            <w:gridSpan w:val="2"/>
          </w:tcPr>
          <w:p w:rsidR="00F35AB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13</w:t>
            </w:r>
            <w:r w:rsidR="00F35ABB">
              <w:t xml:space="preserve"> </w:t>
            </w:r>
            <w:r w:rsidR="00F35ABB"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коэффициент загрузки ПРМ, если суммарное время занятости разгрузочных средств 5,06ч.</w:t>
            </w:r>
          </w:p>
          <w:p w:rsidR="00F35ABB" w:rsidRDefault="004A78B5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14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рентабельность капитальных вложений, если 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Объем капиталовложений за год =700 тыс. руб.,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Производственные расходы =480 тыс. руб.</w:t>
            </w:r>
          </w:p>
          <w:p w:rsidR="004A78B5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Доходы производства 630тыс. руб.</w:t>
            </w:r>
          </w:p>
          <w:p w:rsidR="00F35AB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15</w:t>
            </w:r>
            <w:r w:rsid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оборот вагона если: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Участковая скорость 50км\ч.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Расстояние между техническими станциями или вагонное плечо, км = 290.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Среднее время простоя транзитного вагона на одной технической стоянке, час 2,7.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 Среднее время простоя вагона под одной грузовой операцией 107минут = 1,78ч.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 Коэффициент местной работы 0,92.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 Расстояние, пройденное вагоном в груженом состоянии 280 км.</w:t>
            </w:r>
          </w:p>
          <w:p w:rsid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7. </w:t>
            </w:r>
            <w:proofErr w:type="gramStart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Расстояние</w:t>
            </w:r>
            <w:proofErr w:type="gramEnd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пройденное вагоном в порожнем состоянии 200км</w:t>
            </w:r>
          </w:p>
          <w:p w:rsidR="005A00CB" w:rsidRDefault="005A00C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6A5AF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16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5A00CB">
              <w:t xml:space="preserve"> </w:t>
            </w:r>
            <w:r w:rsid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потребное количество оборудования если: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1.Затраты </w:t>
            </w:r>
            <w:proofErr w:type="spellStart"/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станко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часов по видам ремонта: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48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ТР-2 40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ТР-1 44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27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Годовой фонд времени работы оборудования для всех видов ремонта и технического обслуживания, час = 3970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Годовая программа ремонтов: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ТР-3 19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ТР-2 38</w:t>
            </w:r>
          </w:p>
          <w:p w:rsidR="00F35ABB" w:rsidRPr="00F35AB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ТР-1 145</w:t>
            </w:r>
          </w:p>
          <w:p w:rsidR="005A00CB" w:rsidRPr="005A00CB" w:rsidRDefault="00F35ABB" w:rsidP="00F35AB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ТО-3 350</w:t>
            </w:r>
          </w:p>
        </w:tc>
      </w:tr>
      <w:tr w:rsidR="00F35ABB" w:rsidRPr="006459F1" w:rsidTr="001C2941">
        <w:tc>
          <w:tcPr>
            <w:tcW w:w="2910" w:type="dxa"/>
          </w:tcPr>
          <w:p w:rsidR="00F35ABB" w:rsidRPr="006459F1" w:rsidRDefault="00F35ABB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F35ABB" w:rsidRPr="006459F1" w:rsidRDefault="00F35ABB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87ECB" w:rsidRPr="006459F1" w:rsidTr="001C2941">
        <w:tc>
          <w:tcPr>
            <w:tcW w:w="2910" w:type="dxa"/>
          </w:tcPr>
          <w:p w:rsidR="00E87ECB" w:rsidRDefault="00E87ECB" w:rsidP="00E87EC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ОПК-6.4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</w:t>
            </w:r>
            <w:proofErr w:type="gramEnd"/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технические средства для обеспечения безопасности на железнодорожном транспорте</w:t>
            </w:r>
          </w:p>
          <w:p w:rsidR="00E87ECB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7ECB" w:rsidRPr="00B24C1F" w:rsidRDefault="00E87ECB" w:rsidP="00E87EC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ПК-4.1: </w:t>
            </w:r>
            <w:r w:rsidRPr="001371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35ABB" w:rsidRPr="006459F1" w:rsidTr="001C2941">
        <w:trPr>
          <w:trHeight w:val="2967"/>
        </w:trPr>
        <w:tc>
          <w:tcPr>
            <w:tcW w:w="10632" w:type="dxa"/>
            <w:gridSpan w:val="2"/>
          </w:tcPr>
          <w:p w:rsidR="00F35ABB" w:rsidRPr="004410DD" w:rsidRDefault="00F35ABB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17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35AB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 производительность 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ПРМ</w:t>
            </w:r>
            <w:r w:rsidRPr="00F35ABB">
              <w:rPr>
                <w:rFonts w:ascii="Times New Roman" w:hAnsi="Times New Roman" w:cs="Times New Roman"/>
                <w:sz w:val="24"/>
                <w:szCs w:val="24"/>
              </w:rPr>
              <w:t xml:space="preserve">  за один рейс 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5ABB" w:rsidRDefault="00F35ABB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экономической эффективности проводимых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5ABB" w:rsidRDefault="00F35ABB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="00A905F7">
              <w:rPr>
                <w:rFonts w:ascii="Times New Roman" w:hAnsi="Times New Roman" w:cs="Times New Roman"/>
                <w:sz w:val="24"/>
                <w:szCs w:val="24"/>
              </w:rPr>
              <w:t>Рассчитать простой срок окупаемости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5ABB" w:rsidRPr="0048567B" w:rsidRDefault="00F35ABB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20C01" w:rsidRPr="00B20C01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метод центра тяжести грузовых потоков необходимо определить координаты оптимального местонахождения </w:t>
            </w:r>
            <w:r w:rsidR="00B20C01">
              <w:rPr>
                <w:rFonts w:ascii="Times New Roman" w:hAnsi="Times New Roman" w:cs="Times New Roman"/>
                <w:sz w:val="24"/>
                <w:szCs w:val="24"/>
              </w:rPr>
              <w:t>терминала для сборных грузов</w:t>
            </w:r>
            <w:r w:rsidR="00B20C01" w:rsidRPr="00B20C01">
              <w:rPr>
                <w:rFonts w:ascii="Times New Roman" w:hAnsi="Times New Roman" w:cs="Times New Roman"/>
                <w:sz w:val="24"/>
                <w:szCs w:val="24"/>
              </w:rPr>
              <w:t xml:space="preserve"> при следующем расположении клиентов, пользующихся услугами складских помещений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7ECB" w:rsidRPr="006459F1" w:rsidTr="001C2941">
        <w:trPr>
          <w:trHeight w:val="478"/>
        </w:trPr>
        <w:tc>
          <w:tcPr>
            <w:tcW w:w="2910" w:type="dxa"/>
          </w:tcPr>
          <w:p w:rsidR="00E87ECB" w:rsidRPr="00B24C1F" w:rsidRDefault="00E87ECB" w:rsidP="00E87E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ОПК-7.2</w:t>
            </w:r>
            <w:proofErr w:type="gramStart"/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Разрабатывает</w:t>
            </w:r>
            <w:proofErr w:type="gramEnd"/>
            <w:r w:rsidRPr="00F35A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722" w:type="dxa"/>
          </w:tcPr>
          <w:p w:rsidR="00E87ECB" w:rsidRPr="002103AC" w:rsidRDefault="00E87ECB" w:rsidP="00E87E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87E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 обоснованных управленческих решений на основе теоретических знаний по экономике и организации производства, разработке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F35ABB" w:rsidRPr="006459F1" w:rsidTr="001C2941">
        <w:trPr>
          <w:trHeight w:val="743"/>
        </w:trPr>
        <w:tc>
          <w:tcPr>
            <w:tcW w:w="10632" w:type="dxa"/>
            <w:gridSpan w:val="2"/>
          </w:tcPr>
          <w:p w:rsidR="00F35ABB" w:rsidRDefault="00F35ABB" w:rsidP="001C2941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t xml:space="preserve"> </w:t>
            </w:r>
            <w:r w:rsidR="00A905F7" w:rsidRPr="00A905F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я перевозки 185 т груза со склада в механический цех на расстояние 180 м в течение суток требуется 89 рейсов 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погрузчика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грузоподъемностью 1,5 т. Средняя скорость 90 м/мин. Коэффициент использования по грузоподъемности 0,8. Потери времени 5 %. Режим работы 2-сменный. Определить необходимое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количество 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погрузчиков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и коэффициент их загрузки </w:t>
            </w:r>
            <w:r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:rsidR="00A905F7" w:rsidRDefault="00F35ABB" w:rsidP="00A905F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22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A905F7">
              <w:t xml:space="preserve"> 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Инвестиционный проект предусматривает единовременные капитальные вложения I0 = 301000 руб. Ожидаемые ежегодные поступления в течение последующих 4 лет даны в </w:t>
            </w:r>
            <w:proofErr w:type="gramStart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</w:t>
            </w:r>
            <w:r w:rsid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ице </w:t>
            </w:r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Определите</w:t>
            </w:r>
            <w:proofErr w:type="gramEnd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выгоден ли данный проект при ставке дисконтирования Е = 2 %. (Рассчитайте: ЧДД, ИД, </w:t>
            </w:r>
            <w:proofErr w:type="spellStart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Евн</w:t>
            </w:r>
            <w:proofErr w:type="spellEnd"/>
            <w:r w:rsidR="00A905F7" w:rsidRPr="00A905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Ток). </w:t>
            </w:r>
          </w:p>
          <w:p w:rsidR="00F35ABB" w:rsidRDefault="00F35ABB" w:rsidP="00A905F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A905F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затраты на топливо для маневровой работы,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если:</w:t>
            </w:r>
          </w:p>
          <w:p w:rsidR="00B20C01" w:rsidRPr="00B20C01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Цена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усл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топлива, руб. =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275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:rsidR="00B20C01" w:rsidRPr="00B20C01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Норма расхода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усл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топлива, на 1 </w:t>
            </w: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лок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-ч работы локомотива = 31.</w:t>
            </w:r>
          </w:p>
          <w:p w:rsidR="00F35ABB" w:rsidRPr="00F35ABB" w:rsidRDefault="00B20C01" w:rsidP="00B20C0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Лок</w:t>
            </w:r>
            <w:proofErr w:type="spellEnd"/>
            <w:r w:rsidRPr="00B20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-часы маневровой работы = 218326.</w:t>
            </w:r>
            <w:r w:rsidR="00F35ABB" w:rsidRPr="00F35A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 Расстояние, пройденное вагоном в груженом состоянии 280 км.</w:t>
            </w:r>
          </w:p>
          <w:p w:rsidR="00F35ABB" w:rsidRPr="005A00CB" w:rsidRDefault="00F35ABB" w:rsidP="001C2941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сущности организации производства.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и определение «Организация и управление производством».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Экономическое управление и планирование.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Предмет, объект дисциплины «Организация и управление производством».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Предприятие как система. Виды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и цели предприятия.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Структура предприятия. Виды структур.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Имущество предприятия. Источники формирования имущества предприятия.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Типы производства. Типы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Формы и способы организации производства.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производства. Понятие системы, системный анализ, системный подход.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производственных предприятий. Классификация и структура производственных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Внутренняя и внешняя среда производственных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Формирование производственного процесса.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Характеристика производственного процесса.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Проектирование производственного процесса.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производственного цикла.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Экономическая функция производственного цикла.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19.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вспомогательных и обслуживающих процессов.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производственного планирования.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Методы оперативно – производственного планирования.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Себестоимость продукции. Виды себестоимости.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Классификация затрат на производство.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Калькулирование себестоимости.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производственной деятельности в деятельности в хозяйствах С и С.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системы технического обслуживания и ремонта устройств СЦБ и связи.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Технологический процесс тех. обслуживания устройств СЦБ и С.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Технические, технологические и организационные основы ведения путевого хозяйства.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29.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производства в дистанциях пути (ПЧ).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Организация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контрольно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>–обследовательских работ в путевом хозяйстве.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капитальных путевых работ.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Система технического обслуживания и ремонта вагонов.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Производственный процесс на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– ремонтных предприятиях.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Производственная структура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- ремонтных предприятий.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Основы организации поточного метода на </w:t>
      </w:r>
      <w:proofErr w:type="spellStart"/>
      <w:r w:rsidRPr="00950A69">
        <w:rPr>
          <w:rFonts w:ascii="Times New Roman" w:hAnsi="Times New Roman"/>
          <w:color w:val="000000"/>
          <w:sz w:val="24"/>
          <w:szCs w:val="24"/>
        </w:rPr>
        <w:t>вагоно</w:t>
      </w:r>
      <w:proofErr w:type="spellEnd"/>
      <w:r w:rsidRPr="00950A69">
        <w:rPr>
          <w:rFonts w:ascii="Times New Roman" w:hAnsi="Times New Roman"/>
          <w:color w:val="000000"/>
          <w:sz w:val="24"/>
          <w:szCs w:val="24"/>
        </w:rPr>
        <w:t xml:space="preserve"> – ремонтных производствах (ВРП)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Особенности оперативного планирования на ВРП.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Элементы материально – технической базы локомотивного хозяйства.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lastRenderedPageBreak/>
        <w:t>38.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Локомотивное депо, виды, основные задачи.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39.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эксплуатационной работы.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маневровой работы.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труда и отдыха локомотивных бригад.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Основы организации ремонтного производства.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работы вспомогательного хозяйства в локомотивном депо.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о организация экономического и социального развития предприятий железнодорожного транспорта.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Содержание и особенности планирования предприятий железнодорожного транспорта.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перевозок грузок и пассажиров.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работ ПС.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эксплуатационных расходов и определение расчетных цен.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49.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производственного процесса и труда. Виды норм.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Методы нормирования производственного процесса и труда.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материальных ресурсов.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Нормирование трудовых ресурсов.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Экономическое и социальное развитие станций.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Характеристики и задачи станции, формирование их планов.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показателей объемов и качества работы станций.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труда и заработной платы на железнодорожных станциях.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«Бережливое производство», понятие, его принципы.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Инструменты «бережливого производства».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59.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«Бережливое производство», основные концепции.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холдинга. ОАО «РЖД» – холдинговая компания.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принципы организации и управления холдингов. Классификация холдингов.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Цели, миссия и организационная структура холдинга ОАО «РЖД».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Целевая бизнес-модель холдинга ОАО «РЖД». Структура, виды деятельности.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Транспортно-логистический бизнес-блок холдинга. Структура, виды деятельности.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Развитие бизнес-блока «Пассажирские перевозки».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бизнес-блока «Железнодорожные перевозки и инфраструктура».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бизнес-блока «Международный инжиниринг и транспортное строительство».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Основные функции «Социального блока» холдинга.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69.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 xml:space="preserve"> Организация производственных процессов на железнодорожном транспорте. Основные понятия и определения.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грузовых перевозок.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пассажирских перевозок в дальнем сообщении.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пассажирских перевозок в пригородном сообщении.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Организация ремонта подвижного состава в рамках стратегии развития ОАО «РЖД» и Концепции развития сервисного обслуживания.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производственно-хозяйственной деятельности на предприятиях железнодорожного транспорта. Принципы планирования.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Результат, предмет, цели планирования производственно-хозяйственной деятельности.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Понятие ресурсов при планировании производственно-хозяйственной деятельности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Базовые элементы для реализации производственных процессов.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Функции планирования. Виды планирования. Показатели планирования. Методы планирования.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79.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Стратегия развития холдинга ОАО «РЖД».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объёмных и качественных показателей перевозок.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81.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труда и заработной платы.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82.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Производительность труда, валовый внутренний продукт, анализ производительности труда. Пути повышения производительности труда.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83.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Планирование расходов по элементам затрат.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84.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Инвестиции: сущность, виды, источники направления инвестиций.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85.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Методические основы планирования инвестиций в развитии ОАО «РЖД».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86.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Инвестиционная политика.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87.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Формирование источников финансирования инвестиций в ОАО «РЖД».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88.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Инвестиционный проект и оценка его эффективности.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lastRenderedPageBreak/>
        <w:t>89.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Взаимосвязь между показателями, учитываемыми при оптимизации источников финансирования капитальных вложений.</w:t>
      </w:r>
    </w:p>
    <w:p w:rsidR="00950A69" w:rsidRPr="00950A69" w:rsidRDefault="00950A69" w:rsidP="00950A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0A69">
        <w:rPr>
          <w:rFonts w:ascii="Times New Roman" w:hAnsi="Times New Roman"/>
          <w:color w:val="000000"/>
          <w:sz w:val="24"/>
          <w:szCs w:val="24"/>
        </w:rPr>
        <w:t>90.</w:t>
      </w:r>
      <w:r w:rsidRPr="00950A69">
        <w:rPr>
          <w:rFonts w:ascii="Times New Roman" w:hAnsi="Times New Roman"/>
          <w:color w:val="000000"/>
          <w:sz w:val="24"/>
          <w:szCs w:val="24"/>
        </w:rPr>
        <w:tab/>
        <w:t>Анализ инвестиционных проектов, его основные элементы.</w:t>
      </w:r>
    </w:p>
    <w:p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93002" w:rsidRDefault="00193002" w:rsidP="00137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394" w:rsidRDefault="00672394" w:rsidP="00EE3C25">
      <w:pPr>
        <w:spacing w:after="0" w:line="240" w:lineRule="auto"/>
      </w:pPr>
      <w:r>
        <w:separator/>
      </w:r>
    </w:p>
  </w:endnote>
  <w:endnote w:type="continuationSeparator" w:id="0">
    <w:p w:rsidR="00672394" w:rsidRDefault="00672394" w:rsidP="00EE3C25">
      <w:pPr>
        <w:spacing w:after="0" w:line="240" w:lineRule="auto"/>
      </w:pPr>
      <w:r>
        <w:continuationSeparator/>
      </w:r>
    </w:p>
  </w:endnote>
  <w:endnote w:type="continuationNotice" w:id="1">
    <w:p w:rsidR="00672394" w:rsidRDefault="006723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394" w:rsidRDefault="00672394" w:rsidP="00EE3C25">
      <w:pPr>
        <w:spacing w:after="0" w:line="240" w:lineRule="auto"/>
      </w:pPr>
      <w:r>
        <w:separator/>
      </w:r>
    </w:p>
  </w:footnote>
  <w:footnote w:type="continuationSeparator" w:id="0">
    <w:p w:rsidR="00672394" w:rsidRDefault="00672394" w:rsidP="00EE3C25">
      <w:pPr>
        <w:spacing w:after="0" w:line="240" w:lineRule="auto"/>
      </w:pPr>
      <w:r>
        <w:continuationSeparator/>
      </w:r>
    </w:p>
  </w:footnote>
  <w:footnote w:type="continuationNotice" w:id="1">
    <w:p w:rsidR="00672394" w:rsidRDefault="00672394">
      <w:pPr>
        <w:spacing w:after="0" w:line="240" w:lineRule="auto"/>
      </w:pPr>
    </w:p>
  </w:footnote>
  <w:footnote w:id="2">
    <w:p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5476"/>
    <w:multiLevelType w:val="multilevel"/>
    <w:tmpl w:val="D5C20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557EA"/>
    <w:multiLevelType w:val="hybridMultilevel"/>
    <w:tmpl w:val="12B4E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2086D"/>
    <w:multiLevelType w:val="multilevel"/>
    <w:tmpl w:val="D6727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5A5B78"/>
    <w:multiLevelType w:val="multilevel"/>
    <w:tmpl w:val="9DCE5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B22AA7"/>
    <w:multiLevelType w:val="multilevel"/>
    <w:tmpl w:val="164E1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0F04FA"/>
    <w:multiLevelType w:val="hybridMultilevel"/>
    <w:tmpl w:val="40C8A28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E4833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85671"/>
    <w:multiLevelType w:val="multilevel"/>
    <w:tmpl w:val="0D967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D1E"/>
    <w:rsid w:val="00070E92"/>
    <w:rsid w:val="000765BF"/>
    <w:rsid w:val="0007723A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1E4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65C2"/>
    <w:rsid w:val="0034217B"/>
    <w:rsid w:val="0035020D"/>
    <w:rsid w:val="00352367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0FC1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C712E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394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D7F9A"/>
    <w:rsid w:val="006E3F7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18D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1FF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0A5A"/>
    <w:rsid w:val="00E374D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87ECB"/>
    <w:rsid w:val="00E9423C"/>
    <w:rsid w:val="00EA0440"/>
    <w:rsid w:val="00EA146A"/>
    <w:rsid w:val="00EA21CF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B7B67"/>
  <w15:docId w15:val="{E4CF5D8C-F356-4F8A-AF8F-E692975E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EE5CBD-63A6-4299-92E0-686697C4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5897</Words>
  <Characters>33616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user</cp:lastModifiedBy>
  <cp:revision>2</cp:revision>
  <cp:lastPrinted>2021-02-16T04:52:00Z</cp:lastPrinted>
  <dcterms:created xsi:type="dcterms:W3CDTF">2025-01-21T05:27:00Z</dcterms:created>
  <dcterms:modified xsi:type="dcterms:W3CDTF">2025-01-21T05:27:00Z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